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5"/>
      </w:tblGrid>
      <w:tr w:rsidR="001354F5" w:rsidRPr="00EA6A86" w:rsidTr="00EC523C">
        <w:trPr>
          <w:trHeight w:val="3959"/>
        </w:trPr>
        <w:tc>
          <w:tcPr>
            <w:tcW w:w="4927" w:type="dxa"/>
          </w:tcPr>
          <w:p w:rsidR="001354F5" w:rsidRPr="00EA6A86" w:rsidRDefault="001354F5" w:rsidP="00EA6A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6A8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53975</wp:posOffset>
                  </wp:positionV>
                  <wp:extent cx="2664460" cy="2446020"/>
                  <wp:effectExtent l="19050" t="0" r="2540" b="0"/>
                  <wp:wrapNone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4460" cy="2446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927" w:type="dxa"/>
          </w:tcPr>
          <w:p w:rsidR="001354F5" w:rsidRPr="00EA6A86" w:rsidRDefault="001354F5" w:rsidP="00EA6A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54F5" w:rsidRPr="00EA6A86" w:rsidRDefault="001354F5" w:rsidP="00EA6A8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6A86">
        <w:rPr>
          <w:rFonts w:ascii="Times New Roman" w:hAnsi="Times New Roman" w:cs="Times New Roman"/>
          <w:sz w:val="28"/>
          <w:szCs w:val="28"/>
        </w:rPr>
        <w:t xml:space="preserve">от </w:t>
      </w:r>
      <w:r w:rsidR="000301F3">
        <w:rPr>
          <w:rFonts w:ascii="Times New Roman" w:hAnsi="Times New Roman" w:cs="Times New Roman"/>
          <w:sz w:val="28"/>
          <w:szCs w:val="28"/>
        </w:rPr>
        <w:t>13 июля 2011 года № 103</w:t>
      </w:r>
      <w:r w:rsidR="001140F4">
        <w:rPr>
          <w:rFonts w:ascii="Times New Roman" w:hAnsi="Times New Roman" w:cs="Times New Roman"/>
          <w:sz w:val="28"/>
          <w:szCs w:val="28"/>
        </w:rPr>
        <w:t>8</w:t>
      </w:r>
    </w:p>
    <w:p w:rsidR="001354F5" w:rsidRPr="00EA6A86" w:rsidRDefault="001354F5" w:rsidP="00EA6A8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212A5" w:rsidRPr="00EA6A86" w:rsidRDefault="004212A5" w:rsidP="00EA6A86">
      <w:pPr>
        <w:widowControl w:val="0"/>
        <w:tabs>
          <w:tab w:val="left" w:pos="5812"/>
        </w:tabs>
        <w:spacing w:after="0" w:line="240" w:lineRule="auto"/>
        <w:ind w:right="35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A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 утверждении формы и Порядка ведения похозяйственных книг в городском округе </w:t>
      </w:r>
      <w:r w:rsidR="001354F5" w:rsidRPr="00EA6A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Похвистнево Самарской области</w:t>
      </w:r>
    </w:p>
    <w:p w:rsidR="004212A5" w:rsidRPr="00EA6A86" w:rsidRDefault="004212A5" w:rsidP="00EA6A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5253" w:rsidRPr="00EA6A86" w:rsidRDefault="004212A5" w:rsidP="00227C2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статьей 8 Фед</w:t>
      </w:r>
      <w:r w:rsidR="00FA5253"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ерального закона от 07.07.2003 </w:t>
      </w:r>
      <w:r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112-ФЗ «О личном подсобном хозяйстве», Приказом Министерства сельского хозяйства Российской Федерации от 11.10.2010 № 345 «Об утверждении</w:t>
      </w:r>
      <w:r w:rsidR="002C43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формы</w:t>
      </w:r>
      <w:r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порядка ведения похозяйственных книг органами местного самоуправления поселений и органами местного самоуправления городских округов»,</w:t>
      </w:r>
      <w:r w:rsidR="00FA5253"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руководствуясь Уставом городского округа </w:t>
      </w:r>
      <w:r w:rsidR="00FA5253"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Похвистнево Самарской области, Администрация городского округа Похвистнево Самарской области</w:t>
      </w:r>
    </w:p>
    <w:p w:rsidR="00FA5253" w:rsidRPr="00EA6A86" w:rsidRDefault="00FA5253" w:rsidP="00227C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12A5" w:rsidRPr="00EA6A86" w:rsidRDefault="004212A5" w:rsidP="00227C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A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</w:t>
      </w:r>
      <w:r w:rsidR="00FA5253" w:rsidRPr="00EA6A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ЕТ</w:t>
      </w:r>
      <w:r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354F5" w:rsidRPr="00EA6A86" w:rsidRDefault="001354F5" w:rsidP="00227C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3150" w:rsidRPr="00EA6A86" w:rsidRDefault="00273150" w:rsidP="00227C21">
      <w:pPr>
        <w:pStyle w:val="a5"/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A86">
        <w:rPr>
          <w:rFonts w:ascii="Times New Roman" w:hAnsi="Times New Roman" w:cs="Times New Roman"/>
          <w:sz w:val="28"/>
          <w:szCs w:val="28"/>
        </w:rPr>
        <w:t>Утвердить форму похозяйственной книги (приложение № 1) и порядок ведения похозяйственной книги (приложение №2) в городском округе Похвистнево Самарской области.</w:t>
      </w:r>
    </w:p>
    <w:p w:rsidR="001354F5" w:rsidRPr="00EA6A86" w:rsidRDefault="00273150" w:rsidP="00227C21">
      <w:pPr>
        <w:pStyle w:val="consplusnormal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EA6A86">
        <w:rPr>
          <w:color w:val="000000"/>
          <w:sz w:val="28"/>
          <w:szCs w:val="28"/>
        </w:rPr>
        <w:t>2</w:t>
      </w:r>
      <w:r w:rsidR="001354F5" w:rsidRPr="00EA6A86">
        <w:rPr>
          <w:color w:val="000000"/>
          <w:sz w:val="28"/>
          <w:szCs w:val="28"/>
        </w:rPr>
        <w:t xml:space="preserve">. Возложить обязанности по ведению </w:t>
      </w:r>
      <w:r w:rsidR="00CE1EB0">
        <w:rPr>
          <w:color w:val="000000"/>
          <w:sz w:val="28"/>
          <w:szCs w:val="28"/>
        </w:rPr>
        <w:t>похозяйственных</w:t>
      </w:r>
      <w:r w:rsidR="00CE1EB0" w:rsidRPr="00EA6A86">
        <w:rPr>
          <w:color w:val="000000"/>
          <w:sz w:val="28"/>
          <w:szCs w:val="28"/>
        </w:rPr>
        <w:t xml:space="preserve"> </w:t>
      </w:r>
      <w:r w:rsidR="001354F5" w:rsidRPr="00EA6A86">
        <w:rPr>
          <w:color w:val="000000"/>
          <w:sz w:val="28"/>
          <w:szCs w:val="28"/>
        </w:rPr>
        <w:t>книг:</w:t>
      </w:r>
    </w:p>
    <w:p w:rsidR="001354F5" w:rsidRPr="00EA6A86" w:rsidRDefault="001354F5" w:rsidP="00227C21">
      <w:pPr>
        <w:pStyle w:val="consplusnormal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EA6A86">
        <w:rPr>
          <w:color w:val="000000"/>
          <w:sz w:val="28"/>
          <w:szCs w:val="28"/>
        </w:rPr>
        <w:t xml:space="preserve">2.1. в черте </w:t>
      </w:r>
      <w:r w:rsidR="00085DE5" w:rsidRPr="00EA6A86">
        <w:rPr>
          <w:color w:val="000000"/>
          <w:sz w:val="28"/>
          <w:szCs w:val="28"/>
        </w:rPr>
        <w:t>города Похвистнево – на специалистов 2 категории по работе с населением организационного отдела Аппарата Администрации городского округа Похвистнево;</w:t>
      </w:r>
    </w:p>
    <w:p w:rsidR="001354F5" w:rsidRDefault="001354F5" w:rsidP="00227C21">
      <w:pPr>
        <w:pStyle w:val="consplusnormal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EA6A86">
        <w:rPr>
          <w:color w:val="000000"/>
          <w:sz w:val="28"/>
          <w:szCs w:val="28"/>
        </w:rPr>
        <w:t>2.2</w:t>
      </w:r>
      <w:r w:rsidR="00085DE5" w:rsidRPr="00EA6A86">
        <w:rPr>
          <w:color w:val="000000"/>
          <w:sz w:val="28"/>
          <w:szCs w:val="28"/>
        </w:rPr>
        <w:t>.</w:t>
      </w:r>
      <w:r w:rsidRPr="00EA6A86">
        <w:rPr>
          <w:color w:val="000000"/>
          <w:sz w:val="28"/>
          <w:szCs w:val="28"/>
        </w:rPr>
        <w:t xml:space="preserve"> в</w:t>
      </w:r>
      <w:r w:rsidR="00EA6A86" w:rsidRPr="00EA6A86">
        <w:rPr>
          <w:color w:val="000000"/>
          <w:sz w:val="28"/>
          <w:szCs w:val="28"/>
        </w:rPr>
        <w:t xml:space="preserve"> черте поселка Октябрьский</w:t>
      </w:r>
      <w:r w:rsidRPr="00EA6A86">
        <w:rPr>
          <w:color w:val="000000"/>
          <w:sz w:val="28"/>
          <w:szCs w:val="28"/>
        </w:rPr>
        <w:t xml:space="preserve"> - на </w:t>
      </w:r>
      <w:r w:rsidR="003F39F1">
        <w:rPr>
          <w:color w:val="000000"/>
          <w:sz w:val="28"/>
          <w:szCs w:val="28"/>
        </w:rPr>
        <w:t>специалиста 2 категории</w:t>
      </w:r>
      <w:r w:rsidR="00EA6A86" w:rsidRPr="00EA6A86">
        <w:rPr>
          <w:color w:val="000000"/>
          <w:sz w:val="28"/>
          <w:szCs w:val="28"/>
        </w:rPr>
        <w:t xml:space="preserve"> Администрации пос. Октябрьский</w:t>
      </w:r>
      <w:r w:rsidRPr="00EA6A86">
        <w:rPr>
          <w:color w:val="000000"/>
          <w:sz w:val="28"/>
          <w:szCs w:val="28"/>
        </w:rPr>
        <w:t>.</w:t>
      </w:r>
    </w:p>
    <w:p w:rsidR="00CE1EB0" w:rsidRDefault="00CE1EB0" w:rsidP="00227C21">
      <w:pPr>
        <w:pStyle w:val="consplusnormal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Присвоить номера похозяйственным</w:t>
      </w:r>
      <w:r w:rsidRPr="00EA6A86">
        <w:rPr>
          <w:color w:val="000000"/>
          <w:sz w:val="28"/>
          <w:szCs w:val="28"/>
        </w:rPr>
        <w:t xml:space="preserve"> книг</w:t>
      </w:r>
      <w:r>
        <w:rPr>
          <w:color w:val="000000"/>
          <w:sz w:val="28"/>
          <w:szCs w:val="28"/>
        </w:rPr>
        <w:t>ам в соответствии с Приложением №3.</w:t>
      </w:r>
    </w:p>
    <w:p w:rsidR="004212A5" w:rsidRPr="00EA6A86" w:rsidRDefault="00E30078" w:rsidP="00227C2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</w:t>
      </w:r>
      <w:r w:rsidR="004212A5"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Опубликовать настоящее постановление в газете «</w:t>
      </w:r>
      <w:r w:rsidR="00EA6A86"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Похвистневский вестник</w:t>
      </w:r>
      <w:r w:rsidR="004212A5"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и разместить его на официальном сайте Администрации городского округа </w:t>
      </w:r>
      <w:r w:rsidR="00EA6A86"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Похвистнево</w:t>
      </w:r>
      <w:r w:rsidR="004212A5"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области.</w:t>
      </w:r>
    </w:p>
    <w:p w:rsidR="004212A5" w:rsidRPr="00EA6A86" w:rsidRDefault="00E30078" w:rsidP="00227C2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4212A5"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Настоящее постановление вступает в силу со дня его официального опубликования.</w:t>
      </w:r>
    </w:p>
    <w:p w:rsidR="004212A5" w:rsidRPr="00EA6A86" w:rsidRDefault="00E30078" w:rsidP="00227C2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4212A5"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Контроль за исполнением нас</w:t>
      </w:r>
      <w:r w:rsidR="00EA6A86"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тоящего постановления возложить </w:t>
      </w:r>
      <w:r w:rsidR="004212A5"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заместителя Главы городского округа </w:t>
      </w:r>
      <w:r w:rsidR="00EA6A86"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руководителя Аппарата Администрации</w:t>
      </w:r>
      <w:r w:rsidR="004212A5"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A6A86"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Тарасову М.</w:t>
      </w:r>
      <w:r w:rsidR="004212A5"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</w:t>
      </w:r>
    </w:p>
    <w:p w:rsidR="004212A5" w:rsidRPr="00EA6A86" w:rsidRDefault="004212A5" w:rsidP="00EA6A86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12A5" w:rsidRPr="00EA6A86" w:rsidRDefault="004212A5" w:rsidP="00EA6A86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6"/>
      </w:tblGrid>
      <w:tr w:rsidR="00EA6A86" w:rsidRPr="00EA6A86" w:rsidTr="00EA6A86">
        <w:tc>
          <w:tcPr>
            <w:tcW w:w="4785" w:type="dxa"/>
          </w:tcPr>
          <w:p w:rsidR="00EA6A86" w:rsidRPr="00EA6A86" w:rsidRDefault="00EA6A86" w:rsidP="00EA6A86">
            <w:pPr>
              <w:spacing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A6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Глава городского округа</w:t>
            </w:r>
          </w:p>
        </w:tc>
        <w:tc>
          <w:tcPr>
            <w:tcW w:w="4786" w:type="dxa"/>
          </w:tcPr>
          <w:p w:rsidR="00EA6A86" w:rsidRPr="00EA6A86" w:rsidRDefault="00EA6A86" w:rsidP="00EA6A86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A6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В.М. Филипенко</w:t>
            </w:r>
          </w:p>
        </w:tc>
      </w:tr>
    </w:tbl>
    <w:p w:rsidR="00EA6A86" w:rsidRDefault="00EA6A86" w:rsidP="00EA6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B21" w:rsidRDefault="00B04B21" w:rsidP="00EA6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B21" w:rsidRDefault="00B04B21" w:rsidP="00EA6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B21" w:rsidRDefault="00B04B21" w:rsidP="00EA6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B21" w:rsidRDefault="00B04B21" w:rsidP="00EA6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B21" w:rsidRDefault="00B04B21" w:rsidP="00EA6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B21" w:rsidRDefault="00B04B21" w:rsidP="00EA6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B21" w:rsidRDefault="00B04B21" w:rsidP="00EA6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B21" w:rsidRDefault="00B04B21" w:rsidP="00EA6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B21" w:rsidRDefault="00B04B21" w:rsidP="00EA6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B21" w:rsidRDefault="00B04B21" w:rsidP="00EA6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B21" w:rsidRDefault="00B04B21" w:rsidP="00EA6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B21" w:rsidRDefault="00B04B21" w:rsidP="00EA6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B21" w:rsidRDefault="00B04B21" w:rsidP="00EA6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B21" w:rsidRDefault="00B04B21" w:rsidP="00EA6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B21" w:rsidRDefault="00B04B21" w:rsidP="00EA6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B21" w:rsidRDefault="00B04B21" w:rsidP="00EA6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B21" w:rsidRDefault="00B04B21" w:rsidP="00EA6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B21" w:rsidRDefault="00B04B21" w:rsidP="00EA6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B21" w:rsidRDefault="00B04B21" w:rsidP="00EA6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B21" w:rsidRDefault="00B04B21" w:rsidP="00EA6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07E4" w:rsidRDefault="001707E4" w:rsidP="00EA6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07E4" w:rsidRDefault="001707E4" w:rsidP="00EA6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07E4" w:rsidRDefault="001707E4" w:rsidP="00EA6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B21" w:rsidRDefault="00B04B21" w:rsidP="00EA6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B21" w:rsidRDefault="00B04B21" w:rsidP="00EA6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B21" w:rsidRDefault="00B04B21" w:rsidP="00EA6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B21" w:rsidRDefault="00B04B21" w:rsidP="00EA6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B21" w:rsidRDefault="00B04B21" w:rsidP="00EA6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B21" w:rsidRDefault="00B04B21" w:rsidP="00EA6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4B21" w:rsidRPr="001707E4" w:rsidRDefault="00B04B21" w:rsidP="00EA6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707E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Е.О. Прокофьева 25843</w:t>
      </w:r>
    </w:p>
    <w:p w:rsidR="00B04B21" w:rsidRPr="001707E4" w:rsidRDefault="00B04B21" w:rsidP="00EA6A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sectPr w:rsidR="00B04B21" w:rsidRPr="001707E4" w:rsidSect="007A252F">
          <w:headerReference w:type="default" r:id="rId8"/>
          <w:pgSz w:w="11906" w:h="16838"/>
          <w:pgMar w:top="1134" w:right="851" w:bottom="1134" w:left="1701" w:header="567" w:footer="567" w:gutter="0"/>
          <w:cols w:space="708"/>
          <w:titlePg/>
          <w:docGrid w:linePitch="360"/>
        </w:sectPr>
      </w:pPr>
    </w:p>
    <w:p w:rsidR="004212A5" w:rsidRPr="00EA6A86" w:rsidRDefault="00B04B21" w:rsidP="00DB3ABC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4212A5"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:rsidR="004212A5" w:rsidRPr="00EA6A86" w:rsidRDefault="004212A5" w:rsidP="00DB3ABC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постановлению</w:t>
      </w:r>
      <w:r w:rsidR="00B04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городского округа</w:t>
      </w:r>
      <w:r w:rsidR="004D1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Похвистнево</w:t>
      </w:r>
    </w:p>
    <w:p w:rsidR="004212A5" w:rsidRPr="00EA6A86" w:rsidRDefault="004212A5" w:rsidP="00DB3ABC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030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 июля </w:t>
      </w:r>
      <w:r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2011</w:t>
      </w:r>
      <w:r w:rsidR="004D1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030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ода</w:t>
      </w:r>
      <w:r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114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1038</w:t>
      </w:r>
    </w:p>
    <w:p w:rsidR="004212A5" w:rsidRPr="00EA6A86" w:rsidRDefault="004212A5" w:rsidP="00EA6A8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2A5" w:rsidRPr="00EA6A86" w:rsidRDefault="004212A5" w:rsidP="00EA6A8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212A5" w:rsidRPr="00EA6A86" w:rsidRDefault="00227C21" w:rsidP="001D061E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A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</w:t>
      </w:r>
    </w:p>
    <w:p w:rsidR="00227C21" w:rsidRDefault="00B04B21" w:rsidP="001D061E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A6A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ведения похозяйственных книг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A6A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городском округе </w:t>
      </w:r>
    </w:p>
    <w:p w:rsidR="004212A5" w:rsidRPr="00EA6A86" w:rsidRDefault="00B04B21" w:rsidP="001D061E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Похвистнево Самарской области</w:t>
      </w:r>
    </w:p>
    <w:p w:rsidR="004212A5" w:rsidRPr="00EA6A86" w:rsidRDefault="004212A5" w:rsidP="001D061E">
      <w:pPr>
        <w:spacing w:after="0"/>
        <w:ind w:firstLine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3F2F53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 порядок разработан в соответствии с Федеральным законом от 07.07.2003 № 112-ФЗ «О личном подсобном хозяйстве», Приказом Министерства сельского хозяйства Российской Федерации от 11.10.2010 №345 «Об утверждении и порядка ведения похозяйственных книг органами местного самоуправления поселений и органами местного самоуправления городских округов»</w:t>
      </w:r>
      <w:r w:rsidR="00E65868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действует на территории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 </w:t>
      </w:r>
      <w:r w:rsidR="003F2F53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Похвистнево Самарской области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При закладке книг необходимо обеспечивать конфиденциальность информации, предоставляемой гражданами, ведущими хозяйство (далее - члены хозяйств), и содержащейся в книгах, их сохранность и защиту в </w:t>
      </w:r>
      <w:r w:rsidR="005A7F88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оответствии с</w:t>
      </w:r>
      <w:r w:rsidR="005A7F88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5A7F88" w:rsidRPr="00227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 Федерации.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Ведение книг осуществляется на бумажных носителях и (или) в электронном виде.</w:t>
      </w:r>
    </w:p>
    <w:p w:rsidR="004212A5" w:rsidRPr="00227C21" w:rsidRDefault="001707E4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Распечатка книг</w:t>
      </w:r>
      <w:r w:rsidR="004212A5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осуществляться при передаче их на хранение. Кроме того в течение всего срока ведения книги и в дальнейшем по передаче ее на хранение должна иметься резервная копия (резервные копии) такой книги на электронном носителе информации.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Книга ведется на листах формата A4 и состоит из титульного листа, необходимого количества листов 1, 2 по форме согласно</w:t>
      </w:r>
      <w:r w:rsidR="008137F2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 № 1</w:t>
      </w:r>
      <w:r w:rsidR="008137F2" w:rsidRPr="00227C21">
        <w:rPr>
          <w:rFonts w:ascii="Times New Roman" w:hAnsi="Times New Roman" w:cs="Times New Roman"/>
          <w:sz w:val="28"/>
          <w:szCs w:val="28"/>
        </w:rPr>
        <w:t xml:space="preserve"> 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постановлению.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Листы книги должны быть пронумерованы и прошиты. Листы нумеруются по порядку только на лицевой стороне. Оборотная сторона листа не нумеруется.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последней странице книги</w:t>
      </w:r>
      <w:r w:rsidR="008137F2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указывается количество листов в ней, запись заверяется подписью </w:t>
      </w:r>
      <w:r w:rsidR="008137F2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заместителя 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Главы городского округа </w:t>
      </w:r>
      <w:r w:rsidR="008137F2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руководителя Аппарата Администрации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37F2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городского округа </w:t>
      </w:r>
      <w:r w:rsidR="007A252F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(главы администрации пос. Октябрьский) 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скрепляется </w:t>
      </w:r>
      <w:r w:rsidR="00227C21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соответствующей 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печатью.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Книга закладывается на пять лет.</w:t>
      </w:r>
      <w:r w:rsidR="00CE1EB0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sub_105"/>
      <w:r w:rsidR="00227C21" w:rsidRPr="00227C21">
        <w:rPr>
          <w:rFonts w:ascii="Times New Roman" w:eastAsia="Times New Roman" w:hAnsi="Times New Roman" w:cs="Times New Roman"/>
          <w:sz w:val="28"/>
          <w:szCs w:val="28"/>
        </w:rPr>
        <w:t>Все листы похозяйственной книги нумеруются, сшиваются и скрепляются печатью. С титульной страницей количество листов должно быть не менее 100 и не более 200.</w:t>
      </w:r>
      <w:bookmarkEnd w:id="0"/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6. Завершенные книги хранятся в архив</w:t>
      </w:r>
      <w:r w:rsidR="008137F2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37F2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городского округа 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течение 75 лет.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Записи в книгу производятся должностными лицами, указанными в</w:t>
      </w:r>
      <w:r w:rsidR="00243DB7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пункте 2</w:t>
      </w:r>
      <w:r w:rsidR="00243DB7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постановления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основании сведений, предоставляемых на добровольной основе членами хозяйств.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Исправление записей, подчистки и не оговоренные текстовой записью поправки в книгах не допускаются. Любые исправления и зачеркивания должны быть оговорены и заверены подписью должностного лица с указанием даты внесения исправления.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сведений в книге может быть уточнено по состоянию на другие даты по инициативе членов хозяйств, в том числе при очередном обращении члена хозяйства за выпиской из похозяйственной книги.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Лицевой счет хозяйства (запись по каждому хозяйству) в книге открывают во время ее закладки. Номер лицевого счета представляет собой порядковый номер записи хозяйства.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каждой книге лицевые счета начинаются с номера «1» и по мере заполнения книги не должны содержать пропусков в нумерации.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</w:t>
      </w:r>
      <w:r w:rsidR="00B446BB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книг</w:t>
      </w:r>
      <w:r w:rsidR="00B446BB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Администрации городского округа </w:t>
      </w:r>
      <w:r w:rsidR="00B446BB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Похвистнево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46BB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присваивается нумерация (Приложение </w:t>
      </w:r>
      <w:r w:rsidR="009160DA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№3</w:t>
      </w:r>
      <w:r w:rsidR="00B446BB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 составлении выписок, справок, извещений хозяйству в документах указывается номер книги и лицевой счет хозяйства</w:t>
      </w:r>
      <w:r w:rsidR="00B446BB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через дефис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В книгу записываются все хозяйства, находящиеся на территории городского округа </w:t>
      </w:r>
      <w:r w:rsidR="00B446BB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Похвистнево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том числе те, где отсутствуют жилые строения (ветхие, сгоревшие, обвалившиеся и т.д.), но ведется хозяйство, а также отдельные жилые дома (хутора, лесные сторожки, железнодорожные станции, разъезды, будки и т.п.). В этих случаях должностное лицо, ответственное за ведение книг делает запись о состоянии объекта и отсутствии в них граждан, которые могли бы представить сведения о хозяйстве.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каждой книге следует оставлять свободные листы для записи новых хозяйств.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В</w:t>
      </w:r>
      <w:r w:rsidR="00B446BB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строке</w:t>
      </w:r>
      <w:r w:rsidR="00B446BB" w:rsidRPr="00227C21">
        <w:rPr>
          <w:rFonts w:ascii="Times New Roman" w:hAnsi="Times New Roman" w:cs="Times New Roman"/>
          <w:sz w:val="28"/>
          <w:szCs w:val="28"/>
        </w:rPr>
        <w:t xml:space="preserve"> 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«Адрес хозяйства» указывают название улицы, номер дома, квартиры. При необходимости в этой строке также указывают другую необходимую для идентификации хозяйства информацию.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Члены хозяйства самостоятельно определяют, кого из них записать первым. В случае сомнений рекомендуется первым записывать члена хозяйства, на которого оформлен земельный участок или жилой дом. Записанного первым определяют как главу хозяйства.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соответствующих строках указывают фамилию, имя и отчество этого 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члена хозяйства, а также его паспортные данные.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В случае изменений паспортных данных главы хозяйства запись зачеркивают и указывают «См. р. V». Данные нового паспорта главы хозяйства указывают в свободных строках раздела V с указанием даты внесения записи и основания изменения паспортных данных (например, «по достижении 45 лет» или «по утере»).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В случае замены главы хозяйства другим лицом из того же хозяйства в верхней части лицевого счета вписывается фамилия, имя и отчество нового главы хозяйства, его паспортные данные. Фамилия, имя, отчество и паспортные данные прежнего главы хозяйства зачеркиваются.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Члены хозяйства, совместно проживающие с главой хозяйства и (или) совместно осуществляющие с ним ведение хозяйства, записываются со слов главы хозяйства или взрослого члена хозяйства. При этом записываются как присутствующие, так и временно отсутствующие члены хозяйства.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Фамилию, имя, отчество всех членов хозяйства следует писать полностью, без искажений и сокращений, используя для этого все три строчки, отведенные в предназначенных для каждого члена хозяйства колонках.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В</w:t>
      </w:r>
      <w:r w:rsidR="009160DA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 I в строке</w:t>
      </w:r>
      <w:r w:rsidR="009160DA" w:rsidRPr="00227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«Отношение к члену хозяйства, записанному первым» для остальных членов хозяйства, кроме записанного первым, записываются родственные отношения к нему: «мать», «отец», «жена», «муж», «сестра», «брат», «дочь», «сын», «зять», «теща» и т.д. Записывать родственные отношения членов семьи друг к другу следует только по отношению к записанному первым, а не по отношению к другим членам семьи.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патронируемых детей, находящихся на воспитании в хозяйстве, записывается «патронат». Сведения о детях записываются со слов родителей (опекунов) или других членов хозяйства.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замены главы хозяйства другим лицом из того же хозяйства ранее записанные отношения к прежнему главе семьи должны быть зачеркнуты и указаны отношения к новому главе семьи.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В разделе I в</w:t>
      </w:r>
      <w:r w:rsidR="009160DA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строке</w:t>
      </w:r>
      <w:r w:rsidR="009160DA" w:rsidRPr="00227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«Пол» следует писать «мужской» или «женский». Можно также использовать сокращения «муж.», «жен.». Не допускается писать лишь одну букву или не заполнять данную строку.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В разделе I в</w:t>
      </w:r>
      <w:r w:rsidR="009160DA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строке</w:t>
      </w:r>
      <w:r w:rsidR="009160DA" w:rsidRPr="00227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«Число, месяц, год рождения» необходимо на основании соответствующих документов (паспорт, свидетельство о рождении) записывать число, месяц и год рождения каждого члена семьи. Число записывается арабскими цифрами, месяц может быть указан прописью, арабскими или римскими цифрами, а год - четырьмя арабскими 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цифрами. Не допускается представление года рождения двумя цифрами.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Если члены хозяйства проживают в хозяйстве не постоянно, а временно или сезонно, в</w:t>
      </w:r>
      <w:r w:rsidR="009160DA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 I</w:t>
      </w:r>
      <w:r w:rsidR="009160DA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 сведения отражаются в строке «Отметка о проживании и ведении хозяйства».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</w:t>
      </w:r>
      <w:r w:rsidR="009160DA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I</w:t>
      </w:r>
      <w:r w:rsidR="009160DA" w:rsidRPr="00227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рассчитан на хозяйство, имеющее в своем составе до 5 членов. Если же хозяйство состоит из большего количества членов, то для записи всех членов отводят два или более листов, указывая на каждом листе «Продолжение лицевого счета № __».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21. Если количество членов хозяйства увеличилось после закладки книги на пять лет, то в книгу вклеивают вкладыш необходимого листа и присваивают ему порядковый номер с литерами «а», «б» и т.д. На последней странице производят запись о вклеивании листа с указанием его номера, которую подписывает </w:t>
      </w:r>
      <w:r w:rsidR="009160DA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 Главы городского округа – руководитель Аппарата Администрации городского округа (глава администрации пос. Октябрьский)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 Выбывающие члены хозяйства исключаются (вычеркиваются) из книги с указанием даты и причин выбытия.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 В</w:t>
      </w:r>
      <w:r w:rsidR="009160DA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 II</w:t>
      </w:r>
      <w:r w:rsidR="009160DA" w:rsidRPr="00227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записывается площадь земельных участков, находящихся в собственности или пользовании членов хозяйства.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Посевы в междурядьях садов включаются в итог посевной площади соответствующей культуры и в итог всей посевной площади. Не учитываются в посевной площади сады, ягодники, цветы, зеленые газоны, дорожки и другие площади, не занятые посевами сельскохозяйственных культур.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24. Заполняя сведения о правах на землю, в свободных строках следует указывать номер документа, подтверждающего право на земельный участок, его категорию и размер. Если документы на землю оформлены не только на главу хозяйства, то в книге следует указать, на кого из членов хозяйства оформлен конкретный участок.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25. В</w:t>
      </w:r>
      <w:r w:rsidR="009160DA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 III</w:t>
      </w:r>
      <w:r w:rsidR="009160DA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указывают количество сельскохозяйственных животных, которое записывается по опросу главы хозяйства. Поголовье птицы, количество пчелосемей записывается по опросу главы хозяйства или взрослого члена хозяйства.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хозяйство содержит животных и птиц, принадлежащих лицам, не являющимся членами хозяйства, то сведения об этих животных и птицах вносятся в дополнительные сведения</w:t>
      </w:r>
      <w:r w:rsidR="009160DA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раздела III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26. Если хозяйство имеет сельскохозяйственных животных, не перечисленных в разделе, то птиц (например, страусов, цесарок, фазанов и др.) записывают в свободные строки в</w:t>
      </w:r>
      <w:r w:rsidR="009160DA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9" w:history="1">
        <w:r w:rsidRPr="00227C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подразделе</w:t>
        </w:r>
      </w:hyperlink>
      <w:r w:rsidR="009160DA" w:rsidRPr="00227C21">
        <w:rPr>
          <w:rFonts w:ascii="Times New Roman" w:hAnsi="Times New Roman" w:cs="Times New Roman"/>
          <w:sz w:val="28"/>
          <w:szCs w:val="28"/>
        </w:rPr>
        <w:t xml:space="preserve"> 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«Птица – всего», а других 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животных (например, верблюдов, лосей, собак и др.) записывают в свободные строки подраздела «Другие виды животных». При этом следует вместе с названием животного указывать его возраст (например, осел - 4 года, верблюд - 6 лет и т.д.). Указывается также возраст лошадей и вид пушных зверей (норки, нутрии, песцы, лисицы и др.).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желанию члена хозяйства допускается перечисление животных по их породам. При необходимости подробного перечисления состава животных в хозяйстве вклеивается лист книги или обычный лист формата A4 (возможно разлинованный), который оформляется так же, как в случае, указанном в</w:t>
      </w:r>
      <w:r w:rsidR="009160DA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пункте 21</w:t>
      </w:r>
      <w:r w:rsidR="009160DA" w:rsidRPr="00227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настоящего Порядка.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 Информация о наличии сельскохозяйственных животных, птицы, пчел записывается должностным лицам, указанным в</w:t>
      </w:r>
      <w:r w:rsidR="009160DA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пункте 2</w:t>
      </w:r>
      <w:r w:rsidR="009160DA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настоящего Порядка, также следует один раз в полгода опрашивать членов хозяйств и вносить предоставляемые сведения об изменениях в количестве животных в хозяйстве в книги в</w:t>
      </w:r>
      <w:r w:rsidR="009160DA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</w:t>
      </w:r>
      <w:r w:rsidR="009160DA" w:rsidRPr="00227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«Дополнительные сведения об изменениях количества животных».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об изменении количества животных граждане вправе также предоставлять самостоятельно ежеквартально и (или) при обращении за получением выписки.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Должностным лицам следует вносить указанные сведения при поступлении такого обращения в этом же подразделе, а если места для внесения сведений в книге недостаточно, то вклеивать дополнительные листы и оформлять их аналогично случаям, указанным в</w:t>
      </w:r>
      <w:r w:rsidR="009160DA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пунктах 21</w:t>
      </w:r>
      <w:r w:rsidR="009160DA" w:rsidRPr="00227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9160DA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9160DA" w:rsidRPr="00227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настоящего Порядка.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 В</w:t>
      </w:r>
      <w:r w:rsidR="009160DA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 IV</w:t>
      </w:r>
      <w:r w:rsidR="009160DA" w:rsidRPr="00227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указывают наличие сельскохозяйственной техники, оборудования, транспортных средств, принадлежащих на праве собственности или ином праве членам хозяйства.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право собственности или иные вещные права на указанную в</w:t>
      </w:r>
      <w:r w:rsidR="009160DA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 IV</w:t>
      </w:r>
      <w:r w:rsidR="009160DA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ехнику оформлены не на главу хозяйства, то сведения о том, кому из членов хозяйства принадлежит право собственности или иные вещные права на технику, следует указать в разделе V.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 Если члены хозяйства переезжают с места нахождения хозяйства (в том числе в случаях переезда в том же населенном пункте) и прекращают ведение хозяйства, то лицевой счет хозяйства закрывают путем отметки в верхней части листа: «Лицевой счет закрыт (указать дату) в связи (указать причину)».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Граждане, приобретшие хозяйство, открывают новый лицевой счет в этой же книге.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Номера закрытых лицевых счетов другим хозяйствам не присваивают.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30. Если хозяйство делится, то из лицевого счета исключаются (вычеркиваются) выбывающие лица, а выделяемое хозяйство открывает новый лицевой счет в книге по месту нахождения хозяйства. Также по прежнему хозяйству уточняются записи в книге по</w:t>
      </w:r>
      <w:r w:rsidR="009160DA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разделам I</w:t>
      </w:r>
      <w:r w:rsidR="009160DA" w:rsidRPr="00227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V книги, и в верхней части лицевых счетов делаются соответствующие пометки о разделе хозяйства.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31. Если хозяйства объединились, то лицевой счет одного из хозяйств сохраняется (например, лицевой счет нового главы хозяйства), а лицевой счет другого хозяйства закрывается, с внесением в верхнюю часть листа обоих хозяйств соответствующих записей об их объединении.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 Лицевой счет каждого хозяйства после его заполнения должен быть подписан как в период закладки книг, так и в периоды уточнения записей в ранее заложенных книгах, главой хозяйства, или, в случае его отсутствия, взрослым членом семьи, а также должностным лицом, указанным в</w:t>
      </w:r>
      <w:r w:rsidR="009160DA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пункте 2</w:t>
      </w:r>
      <w:r w:rsidR="009160DA" w:rsidRPr="00227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настоящего Порядка.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33. Любой член хозяйства может просмотреть записи по лицевому счету только своего хозяйства.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34. Любой член хозяйства вправе получить выписку из книги в любом объеме, по любому перечню сведений и для любых целей. Выписка из книги составля</w:t>
      </w:r>
      <w:r w:rsidR="00E300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в произвольной форме.</w:t>
      </w:r>
    </w:p>
    <w:p w:rsidR="004212A5" w:rsidRPr="00227C21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Выписка из книги составляется в двух экземплярах. Оба экземпляра являются подлинными. Они подписываются </w:t>
      </w:r>
      <w:r w:rsidR="00227C21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</w:t>
      </w:r>
      <w:r w:rsidR="00916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</w:t>
      </w:r>
      <w:r w:rsidR="00227C21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Главы городского округа – руководител</w:t>
      </w:r>
      <w:r w:rsidR="00916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ем </w:t>
      </w:r>
      <w:r w:rsidR="00227C21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Аппарата Администрации городского округа (глав</w:t>
      </w:r>
      <w:r w:rsidR="00916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227C21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пос. Октябрьский)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должностным лицом, ответственным за ведение книги, и заверяются печатью.</w:t>
      </w:r>
    </w:p>
    <w:p w:rsidR="00AC741B" w:rsidRDefault="004212A5" w:rsidP="001D061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Выписка из книги должна быть зарегистрирована в Администрации городского округа </w:t>
      </w:r>
      <w:r w:rsidR="00227C21"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Похвистнево (администрации пос. Октябрьский)</w:t>
      </w:r>
      <w:r w:rsidRPr="00227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выдана члену хозяйства по предъявлении документа, удостоверяющего личность, под личную подпись.</w:t>
      </w:r>
    </w:p>
    <w:p w:rsidR="001D061E" w:rsidRDefault="001D061E" w:rsidP="00227C2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061E" w:rsidRDefault="001D061E" w:rsidP="00227C2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1D061E" w:rsidSect="007A252F">
          <w:pgSz w:w="11906" w:h="16838"/>
          <w:pgMar w:top="1134" w:right="851" w:bottom="1134" w:left="1701" w:header="567" w:footer="567" w:gutter="0"/>
          <w:pgNumType w:start="1"/>
          <w:cols w:space="708"/>
          <w:titlePg/>
          <w:docGrid w:linePitch="360"/>
        </w:sectPr>
      </w:pPr>
    </w:p>
    <w:p w:rsidR="001D061E" w:rsidRPr="00EA6A86" w:rsidRDefault="001D061E" w:rsidP="001D061E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№3</w:t>
      </w:r>
    </w:p>
    <w:p w:rsidR="001D061E" w:rsidRPr="00EA6A86" w:rsidRDefault="001D061E" w:rsidP="001D061E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постановлению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городского 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Похвистнево</w:t>
      </w:r>
    </w:p>
    <w:p w:rsidR="001D061E" w:rsidRPr="00EA6A86" w:rsidRDefault="001D061E" w:rsidP="001D061E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030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 июля</w:t>
      </w:r>
      <w:r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030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ода</w:t>
      </w:r>
      <w:r w:rsidRPr="00EA6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</w:t>
      </w:r>
      <w:r w:rsidR="00030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103</w:t>
      </w:r>
      <w:r w:rsidR="00114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</w:p>
    <w:p w:rsidR="001D061E" w:rsidRDefault="001D061E" w:rsidP="00227C2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061E" w:rsidRDefault="001D061E" w:rsidP="001D061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РАСКРЕПЛЕНИЕ </w:t>
      </w:r>
      <w:r w:rsidRPr="001D061E">
        <w:rPr>
          <w:rFonts w:ascii="Times New Roman" w:hAnsi="Times New Roman" w:cs="Times New Roman"/>
          <w:b/>
          <w:color w:val="000000"/>
          <w:sz w:val="28"/>
          <w:szCs w:val="28"/>
        </w:rPr>
        <w:t>ПОХОЗЯЙСТВЕННЫХ КНИГ</w:t>
      </w:r>
    </w:p>
    <w:p w:rsidR="001D061E" w:rsidRDefault="001D061E" w:rsidP="001D061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6"/>
        <w:tblW w:w="5000" w:type="pct"/>
        <w:tblLook w:val="04A0"/>
      </w:tblPr>
      <w:tblGrid>
        <w:gridCol w:w="2094"/>
        <w:gridCol w:w="7476"/>
      </w:tblGrid>
      <w:tr w:rsidR="001D061E" w:rsidRPr="008B53EE" w:rsidTr="001D061E">
        <w:tc>
          <w:tcPr>
            <w:tcW w:w="1094" w:type="pct"/>
          </w:tcPr>
          <w:p w:rsidR="001D061E" w:rsidRPr="008B53EE" w:rsidRDefault="001D061E" w:rsidP="00E30078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B53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Номера книг</w:t>
            </w:r>
          </w:p>
        </w:tc>
        <w:tc>
          <w:tcPr>
            <w:tcW w:w="3906" w:type="pct"/>
          </w:tcPr>
          <w:p w:rsidR="001D061E" w:rsidRPr="008B53EE" w:rsidRDefault="001D061E" w:rsidP="00E30078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B53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 кем закреплены</w:t>
            </w:r>
          </w:p>
        </w:tc>
      </w:tr>
      <w:tr w:rsidR="001D061E" w:rsidTr="001D061E">
        <w:tc>
          <w:tcPr>
            <w:tcW w:w="1094" w:type="pct"/>
          </w:tcPr>
          <w:p w:rsidR="001D061E" w:rsidRDefault="001D061E" w:rsidP="00E30078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1-10</w:t>
            </w:r>
          </w:p>
        </w:tc>
        <w:tc>
          <w:tcPr>
            <w:tcW w:w="3906" w:type="pct"/>
          </w:tcPr>
          <w:p w:rsidR="001D061E" w:rsidRDefault="001D061E" w:rsidP="00E30078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 по работе с населением №1</w:t>
            </w:r>
          </w:p>
        </w:tc>
      </w:tr>
      <w:tr w:rsidR="001D061E" w:rsidTr="001D061E">
        <w:tc>
          <w:tcPr>
            <w:tcW w:w="1094" w:type="pct"/>
          </w:tcPr>
          <w:p w:rsidR="001D061E" w:rsidRDefault="001D061E" w:rsidP="00E30078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11-20</w:t>
            </w:r>
          </w:p>
        </w:tc>
        <w:tc>
          <w:tcPr>
            <w:tcW w:w="3906" w:type="pct"/>
          </w:tcPr>
          <w:p w:rsidR="001D061E" w:rsidRDefault="001D061E" w:rsidP="00E30078">
            <w:pPr>
              <w:spacing w:line="360" w:lineRule="auto"/>
              <w:jc w:val="center"/>
            </w:pPr>
            <w:r w:rsidRPr="00520024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 по работе с населением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D061E" w:rsidTr="001D061E">
        <w:tc>
          <w:tcPr>
            <w:tcW w:w="1094" w:type="pct"/>
          </w:tcPr>
          <w:p w:rsidR="001D061E" w:rsidRDefault="001D061E" w:rsidP="00E30078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21-30</w:t>
            </w:r>
          </w:p>
        </w:tc>
        <w:tc>
          <w:tcPr>
            <w:tcW w:w="3906" w:type="pct"/>
          </w:tcPr>
          <w:p w:rsidR="001D061E" w:rsidRDefault="001D061E" w:rsidP="00E30078">
            <w:pPr>
              <w:spacing w:line="360" w:lineRule="auto"/>
              <w:jc w:val="center"/>
            </w:pPr>
            <w:r w:rsidRPr="00520024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 по работе с населением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D061E" w:rsidTr="001D061E">
        <w:tc>
          <w:tcPr>
            <w:tcW w:w="1094" w:type="pct"/>
          </w:tcPr>
          <w:p w:rsidR="001D061E" w:rsidRDefault="001D061E" w:rsidP="00E30078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31-40</w:t>
            </w:r>
          </w:p>
        </w:tc>
        <w:tc>
          <w:tcPr>
            <w:tcW w:w="3906" w:type="pct"/>
          </w:tcPr>
          <w:p w:rsidR="001D061E" w:rsidRDefault="001D061E" w:rsidP="00E30078">
            <w:pPr>
              <w:spacing w:line="360" w:lineRule="auto"/>
              <w:jc w:val="center"/>
            </w:pPr>
            <w:r w:rsidRPr="00520024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 по работе с населением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D061E" w:rsidTr="001D061E">
        <w:tc>
          <w:tcPr>
            <w:tcW w:w="1094" w:type="pct"/>
          </w:tcPr>
          <w:p w:rsidR="001D061E" w:rsidRDefault="001D061E" w:rsidP="00E30078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41-50</w:t>
            </w:r>
          </w:p>
        </w:tc>
        <w:tc>
          <w:tcPr>
            <w:tcW w:w="3906" w:type="pct"/>
          </w:tcPr>
          <w:p w:rsidR="001D061E" w:rsidRDefault="001D061E" w:rsidP="00E30078">
            <w:pPr>
              <w:spacing w:line="360" w:lineRule="auto"/>
              <w:jc w:val="center"/>
            </w:pPr>
            <w:r w:rsidRPr="00520024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 по работе с населением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D061E" w:rsidTr="001D061E">
        <w:tc>
          <w:tcPr>
            <w:tcW w:w="1094" w:type="pct"/>
          </w:tcPr>
          <w:p w:rsidR="001D061E" w:rsidRDefault="001D061E" w:rsidP="00E30078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51-60</w:t>
            </w:r>
          </w:p>
        </w:tc>
        <w:tc>
          <w:tcPr>
            <w:tcW w:w="3906" w:type="pct"/>
          </w:tcPr>
          <w:p w:rsidR="001D061E" w:rsidRDefault="001D061E" w:rsidP="00E30078">
            <w:pPr>
              <w:spacing w:line="360" w:lineRule="auto"/>
              <w:jc w:val="center"/>
            </w:pPr>
            <w:r w:rsidRPr="00520024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 по работе с населением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D061E" w:rsidTr="001D061E">
        <w:tc>
          <w:tcPr>
            <w:tcW w:w="1094" w:type="pct"/>
          </w:tcPr>
          <w:p w:rsidR="001D061E" w:rsidRDefault="001D061E" w:rsidP="00E30078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61-70</w:t>
            </w:r>
          </w:p>
        </w:tc>
        <w:tc>
          <w:tcPr>
            <w:tcW w:w="3906" w:type="pct"/>
          </w:tcPr>
          <w:p w:rsidR="001D061E" w:rsidRDefault="001D061E" w:rsidP="00E30078">
            <w:pPr>
              <w:spacing w:line="360" w:lineRule="auto"/>
              <w:jc w:val="center"/>
            </w:pPr>
            <w:r w:rsidRPr="00520024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 по работе с населением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D061E" w:rsidTr="001D061E">
        <w:tc>
          <w:tcPr>
            <w:tcW w:w="1094" w:type="pct"/>
          </w:tcPr>
          <w:p w:rsidR="001D061E" w:rsidRDefault="001D061E" w:rsidP="00E30078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71-80</w:t>
            </w:r>
          </w:p>
        </w:tc>
        <w:tc>
          <w:tcPr>
            <w:tcW w:w="3906" w:type="pct"/>
          </w:tcPr>
          <w:p w:rsidR="001D061E" w:rsidRDefault="001D061E" w:rsidP="00E30078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 по работе с населением №8</w:t>
            </w:r>
          </w:p>
        </w:tc>
      </w:tr>
      <w:tr w:rsidR="001D061E" w:rsidTr="001D061E">
        <w:tc>
          <w:tcPr>
            <w:tcW w:w="1094" w:type="pct"/>
          </w:tcPr>
          <w:p w:rsidR="001D061E" w:rsidRDefault="001D061E" w:rsidP="00E30078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81-90</w:t>
            </w:r>
          </w:p>
        </w:tc>
        <w:tc>
          <w:tcPr>
            <w:tcW w:w="3906" w:type="pct"/>
          </w:tcPr>
          <w:p w:rsidR="001D061E" w:rsidRDefault="001D061E" w:rsidP="00E30078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Пос. Октябрьский</w:t>
            </w:r>
          </w:p>
        </w:tc>
      </w:tr>
    </w:tbl>
    <w:p w:rsidR="00AD4B9F" w:rsidRPr="00EC523C" w:rsidRDefault="00AD4B9F" w:rsidP="00E30078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AD4B9F" w:rsidRPr="00EC523C" w:rsidSect="007A252F">
      <w:pgSz w:w="11906" w:h="16838"/>
      <w:pgMar w:top="1134" w:right="851" w:bottom="1134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642" w:rsidRDefault="00301642" w:rsidP="007A252F">
      <w:pPr>
        <w:spacing w:after="0" w:line="240" w:lineRule="auto"/>
      </w:pPr>
      <w:r>
        <w:separator/>
      </w:r>
    </w:p>
  </w:endnote>
  <w:endnote w:type="continuationSeparator" w:id="0">
    <w:p w:rsidR="00301642" w:rsidRDefault="00301642" w:rsidP="007A2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642" w:rsidRDefault="00301642" w:rsidP="007A252F">
      <w:pPr>
        <w:spacing w:after="0" w:line="240" w:lineRule="auto"/>
      </w:pPr>
      <w:r>
        <w:separator/>
      </w:r>
    </w:p>
  </w:footnote>
  <w:footnote w:type="continuationSeparator" w:id="0">
    <w:p w:rsidR="00301642" w:rsidRDefault="00301642" w:rsidP="007A2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54469"/>
    </w:sdtPr>
    <w:sdtEndPr>
      <w:rPr>
        <w:rFonts w:ascii="Times New Roman" w:hAnsi="Times New Roman" w:cs="Times New Roman"/>
        <w:sz w:val="24"/>
        <w:szCs w:val="24"/>
      </w:rPr>
    </w:sdtEndPr>
    <w:sdtContent>
      <w:p w:rsidR="00EC523C" w:rsidRPr="006678FD" w:rsidRDefault="00464A86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678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C523C" w:rsidRPr="006678F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678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140F4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6678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A52BD"/>
    <w:multiLevelType w:val="hybridMultilevel"/>
    <w:tmpl w:val="97480FA2"/>
    <w:lvl w:ilvl="0" w:tplc="EA38F20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12A5"/>
    <w:rsid w:val="00001DB3"/>
    <w:rsid w:val="00010DE1"/>
    <w:rsid w:val="000301F3"/>
    <w:rsid w:val="00085DE5"/>
    <w:rsid w:val="000B60C5"/>
    <w:rsid w:val="000C1757"/>
    <w:rsid w:val="000F69CD"/>
    <w:rsid w:val="001140F4"/>
    <w:rsid w:val="001354F5"/>
    <w:rsid w:val="001422B4"/>
    <w:rsid w:val="001707E4"/>
    <w:rsid w:val="001D061E"/>
    <w:rsid w:val="00201B1D"/>
    <w:rsid w:val="00227C21"/>
    <w:rsid w:val="00243DB7"/>
    <w:rsid w:val="00263074"/>
    <w:rsid w:val="00273150"/>
    <w:rsid w:val="002C436E"/>
    <w:rsid w:val="002C4918"/>
    <w:rsid w:val="002D76BC"/>
    <w:rsid w:val="00301642"/>
    <w:rsid w:val="003A6BBC"/>
    <w:rsid w:val="003F2F53"/>
    <w:rsid w:val="003F39F1"/>
    <w:rsid w:val="004212A5"/>
    <w:rsid w:val="00464A86"/>
    <w:rsid w:val="00466D34"/>
    <w:rsid w:val="004B5812"/>
    <w:rsid w:val="004D1D37"/>
    <w:rsid w:val="005250F3"/>
    <w:rsid w:val="005A7F88"/>
    <w:rsid w:val="005F7839"/>
    <w:rsid w:val="006678FD"/>
    <w:rsid w:val="006A1120"/>
    <w:rsid w:val="006B482F"/>
    <w:rsid w:val="007A252F"/>
    <w:rsid w:val="007E1D29"/>
    <w:rsid w:val="008137F2"/>
    <w:rsid w:val="00820167"/>
    <w:rsid w:val="00883B14"/>
    <w:rsid w:val="008B53EE"/>
    <w:rsid w:val="008E3C73"/>
    <w:rsid w:val="008E7809"/>
    <w:rsid w:val="009160DA"/>
    <w:rsid w:val="00916C96"/>
    <w:rsid w:val="00985B41"/>
    <w:rsid w:val="00A951A2"/>
    <w:rsid w:val="00A95FE5"/>
    <w:rsid w:val="00AB450B"/>
    <w:rsid w:val="00AC741B"/>
    <w:rsid w:val="00AD4B9F"/>
    <w:rsid w:val="00B04B21"/>
    <w:rsid w:val="00B24EC5"/>
    <w:rsid w:val="00B3207D"/>
    <w:rsid w:val="00B34532"/>
    <w:rsid w:val="00B446BB"/>
    <w:rsid w:val="00B515FF"/>
    <w:rsid w:val="00BF5FC2"/>
    <w:rsid w:val="00CA6DC0"/>
    <w:rsid w:val="00CE1EB0"/>
    <w:rsid w:val="00D175C5"/>
    <w:rsid w:val="00D224C6"/>
    <w:rsid w:val="00DB3ABC"/>
    <w:rsid w:val="00E15725"/>
    <w:rsid w:val="00E30078"/>
    <w:rsid w:val="00E65868"/>
    <w:rsid w:val="00E71D53"/>
    <w:rsid w:val="00EA6A86"/>
    <w:rsid w:val="00EC523C"/>
    <w:rsid w:val="00EF6C92"/>
    <w:rsid w:val="00F53CCC"/>
    <w:rsid w:val="00F7724D"/>
    <w:rsid w:val="00FA5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4212A5"/>
  </w:style>
  <w:style w:type="character" w:customStyle="1" w:styleId="apple-converted-space">
    <w:name w:val="apple-converted-space"/>
    <w:basedOn w:val="a0"/>
    <w:rsid w:val="004212A5"/>
  </w:style>
  <w:style w:type="character" w:styleId="a3">
    <w:name w:val="Hyperlink"/>
    <w:basedOn w:val="a0"/>
    <w:uiPriority w:val="99"/>
    <w:semiHidden/>
    <w:unhideWhenUsed/>
    <w:rsid w:val="004212A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212A5"/>
    <w:rPr>
      <w:color w:val="800080"/>
      <w:u w:val="single"/>
    </w:rPr>
  </w:style>
  <w:style w:type="paragraph" w:customStyle="1" w:styleId="consplusnormal">
    <w:name w:val="consplusnormal"/>
    <w:basedOn w:val="a"/>
    <w:rsid w:val="00135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73150"/>
    <w:pPr>
      <w:ind w:left="720"/>
      <w:contextualSpacing/>
    </w:pPr>
  </w:style>
  <w:style w:type="table" w:styleId="a6">
    <w:name w:val="Table Grid"/>
    <w:basedOn w:val="a1"/>
    <w:uiPriority w:val="59"/>
    <w:rsid w:val="00EA6A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A2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A252F"/>
  </w:style>
  <w:style w:type="paragraph" w:styleId="a9">
    <w:name w:val="footer"/>
    <w:basedOn w:val="a"/>
    <w:link w:val="aa"/>
    <w:uiPriority w:val="99"/>
    <w:semiHidden/>
    <w:unhideWhenUsed/>
    <w:rsid w:val="007A2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A252F"/>
  </w:style>
  <w:style w:type="paragraph" w:styleId="ab">
    <w:name w:val="footnote text"/>
    <w:basedOn w:val="a"/>
    <w:link w:val="ac"/>
    <w:uiPriority w:val="99"/>
    <w:rsid w:val="004B5812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rsid w:val="004B5812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rsid w:val="004B5812"/>
    <w:rPr>
      <w:vertAlign w:val="superscript"/>
    </w:rPr>
  </w:style>
  <w:style w:type="character" w:customStyle="1" w:styleId="spelle">
    <w:name w:val="spelle"/>
    <w:basedOn w:val="a0"/>
    <w:rsid w:val="002C4918"/>
  </w:style>
  <w:style w:type="paragraph" w:styleId="ae">
    <w:name w:val="Balloon Text"/>
    <w:basedOn w:val="a"/>
    <w:link w:val="af"/>
    <w:uiPriority w:val="99"/>
    <w:semiHidden/>
    <w:unhideWhenUsed/>
    <w:rsid w:val="00EC5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C52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8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07106;fld=134;dst=1000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2280</Words>
  <Characters>13001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15251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Сефединова</dc:creator>
  <cp:keywords/>
  <dc:description/>
  <cp:lastModifiedBy>Сефединова</cp:lastModifiedBy>
  <cp:revision>10</cp:revision>
  <cp:lastPrinted>2011-07-14T06:59:00Z</cp:lastPrinted>
  <dcterms:created xsi:type="dcterms:W3CDTF">2011-07-03T16:12:00Z</dcterms:created>
  <dcterms:modified xsi:type="dcterms:W3CDTF">2011-07-14T09:22:00Z</dcterms:modified>
</cp:coreProperties>
</file>